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b/>
          <w:color w:val="FF2941"/>
          <w:kern w:val="0"/>
          <w:sz w:val="28"/>
          <w:szCs w:val="28"/>
        </w:rPr>
        <w:t>附件2:</w:t>
      </w:r>
    </w:p>
    <w:p>
      <w:pPr>
        <w:widowControl/>
        <w:spacing w:line="480" w:lineRule="atLeast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r>
        <w:rPr>
          <w:rFonts w:ascii="仿宋" w:hAnsi="仿宋" w:eastAsia="仿宋" w:cs="宋体"/>
          <w:b/>
          <w:bCs/>
          <w:color w:val="3E3E3E"/>
          <w:kern w:val="0"/>
          <w:sz w:val="36"/>
          <w:szCs w:val="36"/>
        </w:rPr>
        <w:t>安全及防疫要求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1、考生现场信息确认时需提供14天体温防疫登记表，要求有家长签字。现场信息核对时须持个人有效证件（身份证或户口本)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2、考生现场信息确认及专业测试期间须规范佩戴口罩。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3、考生要切实增强疫情防控意识,考试期间不聚集,不出入人员密集场所。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4、考生要服从领队教师安排,保持一米以上距离,有序排队测温入校并按照指定位置候场。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5、考生不准携带手机等通讯工具进入校园及考场。</w:t>
      </w:r>
    </w:p>
    <w:p>
      <w:pPr>
        <w:widowControl/>
        <w:spacing w:line="480" w:lineRule="atLeas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6、无关人员一律不准进入校园,测试期间考生不得随意离开指定区域。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1EE9"/>
    <w:rsid w:val="667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2021-06-07T07:27:00Z</dcterms:created>
  <dc:creator>f'w</dc:creator>
  <cp:lastModifiedBy>f'w</cp:lastModifiedBy>
  <dcterms:modified xsi:type="dcterms:W3CDTF">2021-06-07T07:27:57Z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